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09" w:rsidRPr="0079085A" w:rsidRDefault="00957E09" w:rsidP="00957E09">
      <w:pPr>
        <w:jc w:val="center"/>
        <w:rPr>
          <w:rFonts w:ascii="Cambria" w:hAnsi="Cambria"/>
          <w:b/>
          <w:sz w:val="32"/>
          <w:szCs w:val="32"/>
        </w:rPr>
      </w:pPr>
      <w:r w:rsidRPr="0079085A">
        <w:rPr>
          <w:rFonts w:ascii="Cambria" w:hAnsi="Cambria"/>
          <w:b/>
          <w:sz w:val="32"/>
          <w:szCs w:val="32"/>
        </w:rPr>
        <w:t xml:space="preserve">Величина прожиточного минимума на душу населения в Республике Татарстан </w:t>
      </w:r>
      <w:r>
        <w:rPr>
          <w:rFonts w:ascii="Cambria" w:hAnsi="Cambria"/>
          <w:b/>
          <w:sz w:val="32"/>
          <w:szCs w:val="32"/>
        </w:rPr>
        <w:t>с 10 февраля</w:t>
      </w:r>
      <w:r w:rsidRPr="0079085A">
        <w:rPr>
          <w:rFonts w:ascii="Cambria" w:hAnsi="Cambria"/>
          <w:b/>
          <w:sz w:val="32"/>
          <w:szCs w:val="32"/>
        </w:rPr>
        <w:t xml:space="preserve"> 201</w:t>
      </w:r>
      <w:r>
        <w:rPr>
          <w:rFonts w:ascii="Cambria" w:hAnsi="Cambria"/>
          <w:b/>
          <w:sz w:val="32"/>
          <w:szCs w:val="32"/>
        </w:rPr>
        <w:t>4</w:t>
      </w:r>
      <w:r w:rsidRPr="0079085A">
        <w:rPr>
          <w:rFonts w:ascii="Cambria" w:hAnsi="Cambria"/>
          <w:b/>
          <w:sz w:val="32"/>
          <w:szCs w:val="32"/>
        </w:rPr>
        <w:t xml:space="preserve"> года </w:t>
      </w:r>
    </w:p>
    <w:p w:rsidR="00957E09" w:rsidRPr="0079085A" w:rsidRDefault="00957E09" w:rsidP="00957E09">
      <w:pPr>
        <w:jc w:val="center"/>
        <w:rPr>
          <w:rFonts w:ascii="Cambria" w:hAnsi="Cambria"/>
          <w:b/>
          <w:sz w:val="32"/>
          <w:szCs w:val="32"/>
        </w:rPr>
      </w:pPr>
      <w:r w:rsidRPr="0079085A">
        <w:rPr>
          <w:rFonts w:ascii="Cambria" w:hAnsi="Cambria"/>
          <w:b/>
          <w:sz w:val="32"/>
          <w:szCs w:val="32"/>
        </w:rPr>
        <w:t xml:space="preserve">в размере </w:t>
      </w:r>
      <w:r>
        <w:rPr>
          <w:rFonts w:ascii="Cambria" w:hAnsi="Cambria"/>
          <w:b/>
          <w:sz w:val="32"/>
          <w:szCs w:val="32"/>
        </w:rPr>
        <w:t xml:space="preserve">6278 </w:t>
      </w:r>
      <w:r w:rsidRPr="0079085A">
        <w:rPr>
          <w:rFonts w:ascii="Cambria" w:hAnsi="Cambria"/>
          <w:b/>
          <w:sz w:val="32"/>
          <w:szCs w:val="32"/>
        </w:rPr>
        <w:t>рублей</w:t>
      </w:r>
    </w:p>
    <w:p w:rsidR="00957E09" w:rsidRDefault="00957E09" w:rsidP="00957E09">
      <w:pPr>
        <w:rPr>
          <w:rFonts w:ascii="Cambria" w:hAnsi="Cambria"/>
          <w:sz w:val="32"/>
          <w:szCs w:val="32"/>
        </w:rPr>
      </w:pPr>
    </w:p>
    <w:p w:rsidR="00957E09" w:rsidRPr="0079085A" w:rsidRDefault="00957E09" w:rsidP="00957E09">
      <w:pPr>
        <w:rPr>
          <w:rFonts w:ascii="Cambria" w:hAnsi="Cambr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5"/>
        <w:gridCol w:w="2936"/>
        <w:gridCol w:w="2306"/>
        <w:gridCol w:w="2334"/>
      </w:tblGrid>
      <w:tr w:rsidR="00957E09" w:rsidRPr="00FC17DE" w:rsidTr="00AE7908">
        <w:trPr>
          <w:trHeight w:val="2837"/>
        </w:trPr>
        <w:tc>
          <w:tcPr>
            <w:tcW w:w="1995" w:type="dxa"/>
          </w:tcPr>
          <w:p w:rsidR="00957E09" w:rsidRPr="00445995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Группа</w:t>
            </w:r>
          </w:p>
        </w:tc>
        <w:tc>
          <w:tcPr>
            <w:tcW w:w="2936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Величина среднедушевого дохода семьи работника, % от прожиточного минимума на душу населения</w:t>
            </w:r>
          </w:p>
        </w:tc>
        <w:tc>
          <w:tcPr>
            <w:tcW w:w="2306" w:type="dxa"/>
          </w:tcPr>
          <w:p w:rsidR="00957E09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Размер собственного платежа работника за санаторно-курортную путевку</w:t>
            </w:r>
          </w:p>
        </w:tc>
        <w:tc>
          <w:tcPr>
            <w:tcW w:w="2334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% от стоимости путевки</w:t>
            </w:r>
          </w:p>
        </w:tc>
      </w:tr>
      <w:tr w:rsidR="00957E09" w:rsidRPr="00FC17DE" w:rsidTr="00AE7908">
        <w:tc>
          <w:tcPr>
            <w:tcW w:w="1995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  <w:lang w:val="en-US"/>
              </w:rPr>
              <w:t xml:space="preserve">I </w:t>
            </w:r>
          </w:p>
        </w:tc>
        <w:tc>
          <w:tcPr>
            <w:tcW w:w="2936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>до 250</w:t>
            </w:r>
            <w:r>
              <w:rPr>
                <w:rFonts w:ascii="Cambria" w:hAnsi="Cambria"/>
                <w:b/>
                <w:sz w:val="32"/>
              </w:rPr>
              <w:t xml:space="preserve"> </w:t>
            </w:r>
            <w:r w:rsidRPr="00FC17DE">
              <w:rPr>
                <w:rFonts w:ascii="Cambria" w:hAnsi="Cambria"/>
                <w:b/>
                <w:sz w:val="32"/>
              </w:rPr>
              <w:t>%</w:t>
            </w:r>
            <w:r>
              <w:rPr>
                <w:rFonts w:ascii="Cambria" w:hAnsi="Cambria"/>
                <w:b/>
                <w:sz w:val="32"/>
              </w:rPr>
              <w:t xml:space="preserve"> включительно</w:t>
            </w:r>
          </w:p>
        </w:tc>
        <w:tc>
          <w:tcPr>
            <w:tcW w:w="2306" w:type="dxa"/>
          </w:tcPr>
          <w:p w:rsidR="00957E09" w:rsidRPr="00445995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 xml:space="preserve">15695 руб. </w:t>
            </w:r>
          </w:p>
        </w:tc>
        <w:tc>
          <w:tcPr>
            <w:tcW w:w="2334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>=10%</w:t>
            </w:r>
          </w:p>
        </w:tc>
      </w:tr>
      <w:tr w:rsidR="00957E09" w:rsidRPr="00FC17DE" w:rsidTr="00AE7908">
        <w:tc>
          <w:tcPr>
            <w:tcW w:w="1995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  <w:lang w:val="en-US"/>
              </w:rPr>
              <w:t>II</w:t>
            </w:r>
            <w:r w:rsidRPr="00FC17DE">
              <w:rPr>
                <w:rFonts w:ascii="Cambria" w:hAnsi="Cambria"/>
                <w:b/>
                <w:sz w:val="32"/>
              </w:rPr>
              <w:t xml:space="preserve"> </w:t>
            </w:r>
          </w:p>
        </w:tc>
        <w:tc>
          <w:tcPr>
            <w:tcW w:w="2936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 xml:space="preserve">свыше </w:t>
            </w:r>
            <w:r>
              <w:rPr>
                <w:rFonts w:ascii="Cambria" w:hAnsi="Cambria"/>
                <w:b/>
                <w:sz w:val="32"/>
              </w:rPr>
              <w:t xml:space="preserve">250 до </w:t>
            </w:r>
            <w:r w:rsidRPr="00FC17DE">
              <w:rPr>
                <w:rFonts w:ascii="Cambria" w:hAnsi="Cambria"/>
                <w:b/>
                <w:sz w:val="32"/>
              </w:rPr>
              <w:t>300</w:t>
            </w:r>
            <w:r>
              <w:rPr>
                <w:rFonts w:ascii="Cambria" w:hAnsi="Cambria"/>
                <w:b/>
                <w:sz w:val="32"/>
              </w:rPr>
              <w:t xml:space="preserve"> </w:t>
            </w:r>
            <w:r w:rsidRPr="00FC17DE">
              <w:rPr>
                <w:rFonts w:ascii="Cambria" w:hAnsi="Cambria"/>
                <w:b/>
                <w:sz w:val="32"/>
              </w:rPr>
              <w:t>%</w:t>
            </w:r>
            <w:r>
              <w:rPr>
                <w:rFonts w:ascii="Cambria" w:hAnsi="Cambria"/>
                <w:b/>
                <w:sz w:val="32"/>
              </w:rPr>
              <w:t xml:space="preserve"> включительно</w:t>
            </w:r>
          </w:p>
        </w:tc>
        <w:tc>
          <w:tcPr>
            <w:tcW w:w="2306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18834 руб.</w:t>
            </w:r>
          </w:p>
        </w:tc>
        <w:tc>
          <w:tcPr>
            <w:tcW w:w="2334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>=20%</w:t>
            </w:r>
          </w:p>
        </w:tc>
      </w:tr>
      <w:tr w:rsidR="00957E09" w:rsidRPr="00FC17DE" w:rsidTr="00AE7908">
        <w:tc>
          <w:tcPr>
            <w:tcW w:w="1995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  <w:lang w:val="en-US"/>
              </w:rPr>
              <w:t>III</w:t>
            </w:r>
            <w:r w:rsidRPr="00FC17DE">
              <w:rPr>
                <w:rFonts w:ascii="Cambria" w:hAnsi="Cambria"/>
                <w:b/>
                <w:sz w:val="32"/>
              </w:rPr>
              <w:t xml:space="preserve"> </w:t>
            </w:r>
          </w:p>
        </w:tc>
        <w:tc>
          <w:tcPr>
            <w:tcW w:w="2936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 xml:space="preserve">свыше </w:t>
            </w:r>
            <w:r>
              <w:rPr>
                <w:rFonts w:ascii="Cambria" w:hAnsi="Cambria"/>
                <w:b/>
                <w:sz w:val="32"/>
              </w:rPr>
              <w:t xml:space="preserve">300 до </w:t>
            </w:r>
            <w:r w:rsidRPr="00FC17DE">
              <w:rPr>
                <w:rFonts w:ascii="Cambria" w:hAnsi="Cambria"/>
                <w:b/>
                <w:sz w:val="32"/>
              </w:rPr>
              <w:t>400</w:t>
            </w:r>
            <w:r>
              <w:rPr>
                <w:rFonts w:ascii="Cambria" w:hAnsi="Cambria"/>
                <w:b/>
                <w:sz w:val="32"/>
              </w:rPr>
              <w:t xml:space="preserve"> </w:t>
            </w:r>
            <w:r w:rsidRPr="00FC17DE">
              <w:rPr>
                <w:rFonts w:ascii="Cambria" w:hAnsi="Cambria"/>
                <w:b/>
                <w:sz w:val="32"/>
              </w:rPr>
              <w:t>%</w:t>
            </w:r>
            <w:r>
              <w:rPr>
                <w:rFonts w:ascii="Cambria" w:hAnsi="Cambria"/>
                <w:b/>
                <w:sz w:val="32"/>
              </w:rPr>
              <w:t xml:space="preserve"> включительно</w:t>
            </w:r>
          </w:p>
        </w:tc>
        <w:tc>
          <w:tcPr>
            <w:tcW w:w="2306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25112 руб.</w:t>
            </w:r>
          </w:p>
        </w:tc>
        <w:tc>
          <w:tcPr>
            <w:tcW w:w="2334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>=30%</w:t>
            </w:r>
          </w:p>
        </w:tc>
      </w:tr>
      <w:tr w:rsidR="00957E09" w:rsidRPr="00FC17DE" w:rsidTr="00AE7908">
        <w:tc>
          <w:tcPr>
            <w:tcW w:w="1995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  <w:lang w:val="en-US"/>
              </w:rPr>
              <w:t>IV</w:t>
            </w:r>
            <w:r w:rsidRPr="00FC17DE">
              <w:rPr>
                <w:rFonts w:ascii="Cambria" w:hAnsi="Cambria"/>
                <w:b/>
                <w:sz w:val="32"/>
              </w:rPr>
              <w:t xml:space="preserve"> </w:t>
            </w:r>
          </w:p>
        </w:tc>
        <w:tc>
          <w:tcPr>
            <w:tcW w:w="2936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 xml:space="preserve">свыше </w:t>
            </w:r>
            <w:r>
              <w:rPr>
                <w:rFonts w:ascii="Cambria" w:hAnsi="Cambria"/>
                <w:b/>
                <w:sz w:val="32"/>
              </w:rPr>
              <w:t xml:space="preserve">400 до </w:t>
            </w:r>
            <w:r w:rsidRPr="00FC17DE">
              <w:rPr>
                <w:rFonts w:ascii="Cambria" w:hAnsi="Cambria"/>
                <w:b/>
                <w:sz w:val="32"/>
              </w:rPr>
              <w:t>500</w:t>
            </w:r>
            <w:r>
              <w:rPr>
                <w:rFonts w:ascii="Cambria" w:hAnsi="Cambria"/>
                <w:b/>
                <w:sz w:val="32"/>
              </w:rPr>
              <w:t xml:space="preserve"> </w:t>
            </w:r>
            <w:r w:rsidRPr="00FC17DE">
              <w:rPr>
                <w:rFonts w:ascii="Cambria" w:hAnsi="Cambria"/>
                <w:b/>
                <w:sz w:val="32"/>
              </w:rPr>
              <w:t>%</w:t>
            </w:r>
            <w:r>
              <w:rPr>
                <w:rFonts w:ascii="Cambria" w:hAnsi="Cambria"/>
                <w:b/>
                <w:sz w:val="32"/>
              </w:rPr>
              <w:t xml:space="preserve"> включительно</w:t>
            </w:r>
          </w:p>
        </w:tc>
        <w:tc>
          <w:tcPr>
            <w:tcW w:w="2306" w:type="dxa"/>
          </w:tcPr>
          <w:p w:rsidR="00957E09" w:rsidRPr="00445995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 xml:space="preserve">31390 руб. </w:t>
            </w:r>
          </w:p>
        </w:tc>
        <w:tc>
          <w:tcPr>
            <w:tcW w:w="2334" w:type="dxa"/>
          </w:tcPr>
          <w:p w:rsidR="00957E09" w:rsidRPr="00FC17DE" w:rsidRDefault="00957E09" w:rsidP="00AE7908">
            <w:pPr>
              <w:jc w:val="center"/>
              <w:rPr>
                <w:rFonts w:ascii="Cambria" w:hAnsi="Cambria"/>
                <w:b/>
                <w:sz w:val="32"/>
              </w:rPr>
            </w:pPr>
            <w:r w:rsidRPr="00FC17DE">
              <w:rPr>
                <w:rFonts w:ascii="Cambria" w:hAnsi="Cambria"/>
                <w:b/>
                <w:sz w:val="32"/>
              </w:rPr>
              <w:t>=50%</w:t>
            </w:r>
          </w:p>
        </w:tc>
      </w:tr>
    </w:tbl>
    <w:p w:rsidR="00957E09" w:rsidRPr="00D34845" w:rsidRDefault="00957E09" w:rsidP="00957E09">
      <w:pPr>
        <w:jc w:val="center"/>
        <w:rPr>
          <w:sz w:val="28"/>
          <w:szCs w:val="28"/>
        </w:rPr>
      </w:pPr>
    </w:p>
    <w:p w:rsidR="00957E09" w:rsidRPr="00D34845" w:rsidRDefault="00957E09" w:rsidP="00957E09">
      <w:pPr>
        <w:rPr>
          <w:sz w:val="28"/>
          <w:szCs w:val="28"/>
        </w:rPr>
      </w:pPr>
    </w:p>
    <w:p w:rsidR="00957E09" w:rsidRDefault="00957E09" w:rsidP="00957E09">
      <w:pPr>
        <w:rPr>
          <w:b/>
          <w:sz w:val="40"/>
          <w:szCs w:val="40"/>
        </w:rPr>
      </w:pPr>
    </w:p>
    <w:p w:rsidR="00C1689F" w:rsidRDefault="002A2931"/>
    <w:sectPr w:rsidR="00C1689F" w:rsidSect="00A27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57E09"/>
    <w:rsid w:val="00083096"/>
    <w:rsid w:val="002A2931"/>
    <w:rsid w:val="00957E09"/>
    <w:rsid w:val="00A2728B"/>
    <w:rsid w:val="00F1533B"/>
    <w:rsid w:val="00FE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Aigul</cp:lastModifiedBy>
  <cp:revision>2</cp:revision>
  <dcterms:created xsi:type="dcterms:W3CDTF">2014-02-10T06:03:00Z</dcterms:created>
  <dcterms:modified xsi:type="dcterms:W3CDTF">2014-02-10T06:03:00Z</dcterms:modified>
</cp:coreProperties>
</file>